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BC" w:rsidRDefault="00130CA2" w:rsidP="00E30E7A">
      <w:pPr>
        <w:pStyle w:val="Heading1"/>
        <w:spacing w:before="0" w:line="240" w:lineRule="auto"/>
        <w:jc w:val="center"/>
      </w:pPr>
      <w:bookmarkStart w:id="0" w:name="_GoBack"/>
      <w:bookmarkEnd w:id="0"/>
      <w:proofErr w:type="spellStart"/>
      <w:r w:rsidRPr="00130CA2">
        <w:t>PingER</w:t>
      </w:r>
      <w:proofErr w:type="spellEnd"/>
      <w:r w:rsidRPr="00130CA2">
        <w:t xml:space="preserve"> Status report, June 2012</w:t>
      </w:r>
    </w:p>
    <w:p w:rsidR="00266035" w:rsidRDefault="00130CA2" w:rsidP="00E30E7A">
      <w:pPr>
        <w:spacing w:after="100" w:afterAutospacing="1" w:line="240" w:lineRule="auto"/>
        <w:jc w:val="both"/>
      </w:pPr>
      <w:proofErr w:type="spellStart"/>
      <w:r>
        <w:t>PingER</w:t>
      </w:r>
      <w:proofErr w:type="spellEnd"/>
      <w:r>
        <w:t xml:space="preserve"> throughput measurements </w:t>
      </w:r>
      <w:r w:rsidR="00266035">
        <w:t xml:space="preserve">for 2011 </w:t>
      </w:r>
      <w:r>
        <w:t xml:space="preserve">indicate </w:t>
      </w:r>
      <w:r w:rsidRPr="002D0910">
        <w:t xml:space="preserve">Africa </w:t>
      </w:r>
      <w:r>
        <w:t>was</w:t>
      </w:r>
      <w:r w:rsidRPr="002D0910">
        <w:t xml:space="preserve"> </w:t>
      </w:r>
      <w:r>
        <w:t>~19</w:t>
      </w:r>
      <w:r w:rsidRPr="002D0910">
        <w:t xml:space="preserve"> years behind</w:t>
      </w:r>
      <w:r>
        <w:t xml:space="preserve"> Europe and its throughput was 14 times worse than Europe. Extrapolating the 2010 data indicated that Africa would be 30 times worse than Europe in 10 years. This significant improvement (from 30 times worse to 17 times worse) is believed to be due to the move from satellite to terrestrial links</w:t>
      </w:r>
      <w:r w:rsidR="00266035">
        <w:t xml:space="preserve"> (initially driven by the soccer world cup)</w:t>
      </w:r>
      <w:r>
        <w:t>, in particular for East Africa.</w:t>
      </w:r>
      <w:r w:rsidR="00266035">
        <w:t xml:space="preserve"> </w:t>
      </w:r>
      <w:r w:rsidR="00266035" w:rsidRPr="002D0910">
        <w:t xml:space="preserve">Prior to the lighting of the first East African cable, in July of 2009, </w:t>
      </w:r>
      <w:r w:rsidR="00266035">
        <w:t xml:space="preserve">East African </w:t>
      </w:r>
      <w:r w:rsidR="00266035" w:rsidRPr="002D0910">
        <w:t xml:space="preserve">hosts were connected to other regions via </w:t>
      </w:r>
      <w:r w:rsidR="00266035">
        <w:t xml:space="preserve">GEOS </w:t>
      </w:r>
      <w:r w:rsidR="00266035" w:rsidRPr="002D0910">
        <w:t xml:space="preserve">links, with a minimum of 450ms RTTs to anywhere. </w:t>
      </w:r>
      <w:r w:rsidR="00266035">
        <w:t xml:space="preserve">Such long RTTs make interactivity dreadful, Voice over IP impractical, and badly impact throughput that </w:t>
      </w:r>
      <w:proofErr w:type="gramStart"/>
      <w:r w:rsidR="00266035">
        <w:t>is</w:t>
      </w:r>
      <w:proofErr w:type="gramEnd"/>
      <w:r w:rsidR="00266035">
        <w:t xml:space="preserve"> inversely proportional to RTT. </w:t>
      </w:r>
      <w:r w:rsidR="00266035" w:rsidRPr="002D0910">
        <w:t xml:space="preserve">As hosts had their connections moved to the </w:t>
      </w:r>
      <w:proofErr w:type="spellStart"/>
      <w:r w:rsidR="00266035" w:rsidRPr="002D0910">
        <w:t>fibre</w:t>
      </w:r>
      <w:proofErr w:type="spellEnd"/>
      <w:r w:rsidR="00266035" w:rsidRPr="002D0910">
        <w:t xml:space="preserve"> optic cable, RTTs improved by factors of 2 to 3 and with the extra capacity</w:t>
      </w:r>
      <w:r w:rsidR="00266035">
        <w:t>,</w:t>
      </w:r>
      <w:r w:rsidR="00266035" w:rsidRPr="002D0910">
        <w:t xml:space="preserve"> losses and jitter were also reduced. Furthermore, these improvements were not just </w:t>
      </w:r>
      <w:proofErr w:type="gramStart"/>
      <w:r w:rsidR="00266035" w:rsidRPr="002D0910">
        <w:t>to</w:t>
      </w:r>
      <w:proofErr w:type="gramEnd"/>
      <w:r w:rsidR="00266035" w:rsidRPr="002D0910">
        <w:t xml:space="preserve"> coastal countries such as Kenya, but were quickly extended to landlocked countries such as Uganda and Rwanda. For the longer term, the provision of multiple cables from different companies is resulting in competition and price reductions</w:t>
      </w:r>
      <w:r w:rsidR="00266035">
        <w:t xml:space="preserve">.  </w:t>
      </w:r>
    </w:p>
    <w:p w:rsidR="00641296" w:rsidRDefault="00641296" w:rsidP="00E30E7A">
      <w:pPr>
        <w:spacing w:after="0" w:line="240" w:lineRule="auto"/>
        <w:jc w:val="both"/>
      </w:pPr>
      <w:r>
        <w:t>Given the problems with throughput derivations for low loss regions, we have introduced the Mean Opinion Score (MOS)</w:t>
      </w:r>
      <w:r>
        <w:rPr>
          <w:rStyle w:val="EndnoteReference"/>
        </w:rPr>
        <w:endnoteReference w:id="1"/>
      </w:r>
      <w:r>
        <w:t xml:space="preserve">. This gives the quality of a phone conversation and is a function of the RTT, loss and jitter, thus combining several measures. This year we have also introduced a new </w:t>
      </w:r>
      <w:r w:rsidR="001907E4">
        <w:t xml:space="preserve">directness </w:t>
      </w:r>
      <w:r>
        <w:t>metric “alpha”</w:t>
      </w:r>
      <w:r w:rsidR="001907E4">
        <w:rPr>
          <w:rStyle w:val="EndnoteReference"/>
        </w:rPr>
        <w:endnoteReference w:id="2"/>
      </w:r>
      <w:r>
        <w:t xml:space="preserve"> which </w:t>
      </w:r>
      <w:r w:rsidR="001907E4">
        <w:t xml:space="preserve">compares the great circle distance between the monitoring and remote site with the distance calculated using the minimum RTT </w:t>
      </w:r>
      <w:r>
        <w:t>a measure of the directness of paths between sites. We have also</w:t>
      </w:r>
      <w:r w:rsidR="00E30E7A">
        <w:t>:</w:t>
      </w:r>
      <w:r>
        <w:t xml:space="preserve"> added Maximum RTT which may be useful for identifying buffer bloat</w:t>
      </w:r>
      <w:r>
        <w:rPr>
          <w:rStyle w:val="EndnoteReference"/>
        </w:rPr>
        <w:endnoteReference w:id="3"/>
      </w:r>
      <w:r w:rsidR="00E30E7A">
        <w:t xml:space="preserve">; </w:t>
      </w:r>
      <w:r w:rsidR="001907E4">
        <w:t xml:space="preserve">redid the </w:t>
      </w:r>
      <w:proofErr w:type="spellStart"/>
      <w:r w:rsidR="001907E4">
        <w:t>PingER</w:t>
      </w:r>
      <w:proofErr w:type="spellEnd"/>
      <w:r w:rsidR="001907E4">
        <w:t xml:space="preserve"> home page</w:t>
      </w:r>
      <w:r w:rsidR="001907E4">
        <w:rPr>
          <w:rStyle w:val="EndnoteReference"/>
        </w:rPr>
        <w:endnoteReference w:id="4"/>
      </w:r>
      <w:r w:rsidR="001907E4">
        <w:t xml:space="preserve"> and the </w:t>
      </w:r>
      <w:proofErr w:type="spellStart"/>
      <w:r w:rsidR="001907E4">
        <w:t>PingER</w:t>
      </w:r>
      <w:proofErr w:type="spellEnd"/>
      <w:r w:rsidR="001907E4">
        <w:t xml:space="preserve"> </w:t>
      </w:r>
      <w:r w:rsidR="00E30E7A">
        <w:t xml:space="preserve">Coverage </w:t>
      </w:r>
      <w:r w:rsidR="001907E4">
        <w:t xml:space="preserve">map </w:t>
      </w:r>
      <w:r w:rsidR="00E30E7A">
        <w:t>to add display of chosen metric for last year for chosen monitor/remote site pairs</w:t>
      </w:r>
      <w:r w:rsidR="00E30E7A">
        <w:rPr>
          <w:rStyle w:val="EndnoteReference"/>
        </w:rPr>
        <w:endnoteReference w:id="5"/>
      </w:r>
      <w:r w:rsidR="00E30E7A">
        <w:t xml:space="preserve">; gathering, analyzing and displaying </w:t>
      </w:r>
      <w:proofErr w:type="spellStart"/>
      <w:r w:rsidR="00E30E7A">
        <w:t>traceroutes</w:t>
      </w:r>
      <w:proofErr w:type="spellEnd"/>
      <w:r w:rsidR="00E30E7A">
        <w:t xml:space="preserve"> on a daily basis for all hosts monitored from SLAC. This helps with understanding a major cause for changes in performance.</w:t>
      </w:r>
      <w:r w:rsidR="00E30E7A">
        <w:rPr>
          <w:rStyle w:val="EndnoteReference"/>
        </w:rPr>
        <w:endnoteReference w:id="6"/>
      </w:r>
      <w:r w:rsidR="00E30E7A">
        <w:t xml:space="preserve"> In </w:t>
      </w:r>
      <w:r w:rsidR="00B34E45">
        <w:t xml:space="preserve">addition to these, a new </w:t>
      </w:r>
      <w:r w:rsidR="00E30E7A">
        <w:t xml:space="preserve">application </w:t>
      </w:r>
      <w:proofErr w:type="spellStart"/>
      <w:r w:rsidR="00E30E7A">
        <w:t>PingER</w:t>
      </w:r>
      <w:proofErr w:type="spellEnd"/>
      <w:r w:rsidR="00E30E7A">
        <w:t xml:space="preserve"> Data Explorer</w:t>
      </w:r>
      <w:r w:rsidR="00B34E45">
        <w:rPr>
          <w:rStyle w:val="EndnoteReference"/>
        </w:rPr>
        <w:endnoteReference w:id="7"/>
      </w:r>
      <w:r w:rsidR="00E30E7A">
        <w:t xml:space="preserve"> was added based on Google Public Data</w:t>
      </w:r>
      <w:r w:rsidR="00B34E45">
        <w:t>.</w:t>
      </w:r>
    </w:p>
    <w:p w:rsidR="00B34E45" w:rsidRDefault="00B34E45" w:rsidP="00E30E7A">
      <w:pPr>
        <w:spacing w:after="0" w:line="240" w:lineRule="auto"/>
        <w:jc w:val="both"/>
      </w:pPr>
    </w:p>
    <w:p w:rsidR="00266035" w:rsidRDefault="00266035" w:rsidP="00B34E45">
      <w:pPr>
        <w:spacing w:after="0" w:line="240" w:lineRule="auto"/>
        <w:jc w:val="both"/>
      </w:pPr>
      <w:proofErr w:type="spellStart"/>
      <w:r>
        <w:t>PingER</w:t>
      </w:r>
      <w:proofErr w:type="spellEnd"/>
      <w:r>
        <w:t xml:space="preserve"> presentations in 2011:</w:t>
      </w:r>
    </w:p>
    <w:p w:rsidR="00266035" w:rsidRPr="00266035" w:rsidRDefault="006365DF" w:rsidP="00B34E45">
      <w:pPr>
        <w:pStyle w:val="ListParagraph"/>
        <w:numPr>
          <w:ilvl w:val="0"/>
          <w:numId w:val="1"/>
        </w:numPr>
        <w:spacing w:after="0"/>
        <w:jc w:val="both"/>
        <w:rPr>
          <w:rFonts w:ascii="Helvetica" w:hAnsi="Helvetica" w:cs="Helvetica"/>
          <w:color w:val="333333"/>
          <w:sz w:val="20"/>
          <w:szCs w:val="20"/>
          <w:shd w:val="clear" w:color="auto" w:fill="FFFFFF"/>
        </w:rPr>
      </w:pPr>
      <w:hyperlink r:id="rId9" w:history="1">
        <w:r w:rsidR="00266035" w:rsidRPr="00266035">
          <w:rPr>
            <w:rStyle w:val="Hyperlink"/>
            <w:rFonts w:ascii="Helvetica" w:hAnsi="Helvetica" w:cs="Helvetica"/>
            <w:color w:val="006DAF"/>
            <w:sz w:val="20"/>
            <w:szCs w:val="20"/>
            <w:shd w:val="clear" w:color="auto" w:fill="FFFFFF"/>
          </w:rPr>
          <w:t>Quantifying the worldwide Digital Divide: the emergence of Africa</w:t>
        </w:r>
      </w:hyperlink>
      <w:r w:rsidR="00266035" w:rsidRPr="00266035">
        <w:rPr>
          <w:rFonts w:ascii="Helvetica" w:hAnsi="Helvetica" w:cs="Helvetica"/>
          <w:color w:val="333333"/>
          <w:sz w:val="20"/>
          <w:szCs w:val="20"/>
          <w:shd w:val="clear" w:color="auto" w:fill="FFFFFF"/>
        </w:rPr>
        <w:t>, Les Cottrell, ISPA/</w:t>
      </w:r>
      <w:proofErr w:type="spellStart"/>
      <w:r w:rsidR="00266035" w:rsidRPr="00266035">
        <w:rPr>
          <w:rFonts w:ascii="Helvetica" w:hAnsi="Helvetica" w:cs="Helvetica"/>
          <w:color w:val="333333"/>
          <w:sz w:val="20"/>
          <w:szCs w:val="20"/>
          <w:shd w:val="clear" w:color="auto" w:fill="FFFFFF"/>
        </w:rPr>
        <w:t>iWeek</w:t>
      </w:r>
      <w:proofErr w:type="spellEnd"/>
      <w:r w:rsidR="00266035" w:rsidRPr="00266035">
        <w:rPr>
          <w:rFonts w:ascii="Helvetica" w:hAnsi="Helvetica" w:cs="Helvetica"/>
          <w:color w:val="333333"/>
          <w:sz w:val="20"/>
          <w:szCs w:val="20"/>
          <w:shd w:val="clear" w:color="auto" w:fill="FFFFFF"/>
        </w:rPr>
        <w:t>, Pretoria, S. Africa, Sep 21, 2011</w:t>
      </w:r>
    </w:p>
    <w:p w:rsidR="00266035" w:rsidRPr="00266035" w:rsidRDefault="006365DF" w:rsidP="00E30E7A">
      <w:pPr>
        <w:pStyle w:val="ListParagraph"/>
        <w:numPr>
          <w:ilvl w:val="0"/>
          <w:numId w:val="1"/>
        </w:numPr>
        <w:spacing w:before="240" w:after="0"/>
        <w:jc w:val="both"/>
        <w:rPr>
          <w:rFonts w:ascii="Helvetica" w:hAnsi="Helvetica" w:cs="Helvetica"/>
          <w:color w:val="333333"/>
          <w:sz w:val="20"/>
          <w:szCs w:val="20"/>
          <w:shd w:val="clear" w:color="auto" w:fill="FFFFFF"/>
        </w:rPr>
      </w:pPr>
      <w:hyperlink r:id="rId10" w:history="1">
        <w:r w:rsidR="00266035" w:rsidRPr="00266035">
          <w:rPr>
            <w:rStyle w:val="Hyperlink"/>
            <w:rFonts w:ascii="Helvetica" w:hAnsi="Helvetica" w:cs="Helvetica"/>
            <w:color w:val="006DAF"/>
            <w:sz w:val="20"/>
            <w:szCs w:val="20"/>
            <w:shd w:val="clear" w:color="auto" w:fill="FFFFFF"/>
          </w:rPr>
          <w:t>Quantifying the Worldwide Digital Divide: The Emergence of Africa</w:t>
        </w:r>
      </w:hyperlink>
      <w:r w:rsidR="00266035" w:rsidRPr="00266035">
        <w:rPr>
          <w:rFonts w:ascii="Helvetica" w:hAnsi="Helvetica" w:cs="Helvetica"/>
          <w:color w:val="333333"/>
          <w:sz w:val="20"/>
          <w:szCs w:val="20"/>
          <w:shd w:val="clear" w:color="auto" w:fill="FFFFFF"/>
        </w:rPr>
        <w:t>, Presented by Les Cottrell at the American Physical Society annual meeting, Anaheim, April 30-May 2nd 2011</w:t>
      </w:r>
    </w:p>
    <w:p w:rsidR="00266035" w:rsidRPr="00266035" w:rsidRDefault="006365DF" w:rsidP="00E30E7A">
      <w:pPr>
        <w:pStyle w:val="ListParagraph"/>
        <w:numPr>
          <w:ilvl w:val="0"/>
          <w:numId w:val="1"/>
        </w:numPr>
        <w:spacing w:before="240" w:after="0"/>
        <w:jc w:val="both"/>
      </w:pPr>
      <w:hyperlink r:id="rId11" w:history="1">
        <w:proofErr w:type="spellStart"/>
        <w:r w:rsidR="00266035" w:rsidRPr="00266035">
          <w:rPr>
            <w:rStyle w:val="Hyperlink"/>
            <w:rFonts w:ascii="Helvetica" w:hAnsi="Helvetica" w:cs="Helvetica"/>
            <w:color w:val="006DAF"/>
            <w:sz w:val="20"/>
            <w:szCs w:val="20"/>
            <w:shd w:val="clear" w:color="auto" w:fill="FFFFFF"/>
          </w:rPr>
          <w:t>PingER</w:t>
        </w:r>
        <w:proofErr w:type="spellEnd"/>
        <w:r w:rsidR="00266035" w:rsidRPr="00266035">
          <w:rPr>
            <w:rStyle w:val="Hyperlink"/>
            <w:rFonts w:ascii="Helvetica" w:hAnsi="Helvetica" w:cs="Helvetica"/>
            <w:color w:val="006DAF"/>
            <w:sz w:val="20"/>
            <w:szCs w:val="20"/>
            <w:shd w:val="clear" w:color="auto" w:fill="FFFFFF"/>
          </w:rPr>
          <w:t xml:space="preserve"> end to end Internet measurements: what we learn</w:t>
        </w:r>
      </w:hyperlink>
      <w:r w:rsidR="00266035" w:rsidRPr="00266035">
        <w:rPr>
          <w:rFonts w:ascii="Helvetica" w:hAnsi="Helvetica" w:cs="Helvetica"/>
          <w:color w:val="333333"/>
          <w:sz w:val="20"/>
          <w:szCs w:val="20"/>
          <w:shd w:val="clear" w:color="auto" w:fill="FFFFFF"/>
        </w:rPr>
        <w:t>, presented by Les Cottrell at the OARC/</w:t>
      </w:r>
      <w:proofErr w:type="spellStart"/>
      <w:r w:rsidR="00266035" w:rsidRPr="00266035">
        <w:rPr>
          <w:rFonts w:ascii="Helvetica" w:hAnsi="Helvetica" w:cs="Helvetica"/>
          <w:color w:val="333333"/>
          <w:sz w:val="20"/>
          <w:szCs w:val="20"/>
          <w:shd w:val="clear" w:color="auto" w:fill="FFFFFF"/>
        </w:rPr>
        <w:t>TechDay</w:t>
      </w:r>
      <w:proofErr w:type="spellEnd"/>
      <w:r w:rsidR="00266035" w:rsidRPr="00266035">
        <w:rPr>
          <w:rFonts w:ascii="Helvetica" w:hAnsi="Helvetica" w:cs="Helvetica"/>
          <w:color w:val="333333"/>
          <w:sz w:val="20"/>
          <w:szCs w:val="20"/>
          <w:shd w:val="clear" w:color="auto" w:fill="FFFFFF"/>
        </w:rPr>
        <w:t xml:space="preserve"> for the ICANN San Francisco March 7th, 2011</w:t>
      </w:r>
    </w:p>
    <w:p w:rsidR="00266035" w:rsidRPr="00266035" w:rsidRDefault="006365DF" w:rsidP="00266035">
      <w:pPr>
        <w:pStyle w:val="ListParagraph"/>
        <w:numPr>
          <w:ilvl w:val="0"/>
          <w:numId w:val="1"/>
        </w:numPr>
        <w:spacing w:before="100" w:beforeAutospacing="1" w:after="100" w:afterAutospacing="1"/>
        <w:jc w:val="both"/>
      </w:pPr>
      <w:hyperlink r:id="rId12" w:history="1">
        <w:r w:rsidR="00266035" w:rsidRPr="00266035">
          <w:rPr>
            <w:rFonts w:ascii="Helvetica" w:eastAsia="Times New Roman" w:hAnsi="Helvetica" w:cs="Helvetica"/>
            <w:color w:val="006DAF"/>
            <w:sz w:val="20"/>
            <w:szCs w:val="20"/>
            <w:shd w:val="clear" w:color="auto" w:fill="FFFFFF"/>
          </w:rPr>
          <w:t>Table of Contents of Lectures</w:t>
        </w:r>
      </w:hyperlink>
      <w:r w:rsidR="00266035" w:rsidRPr="00266035">
        <w:rPr>
          <w:rFonts w:ascii="Helvetica" w:eastAsia="Times New Roman" w:hAnsi="Helvetica" w:cs="Helvetica"/>
          <w:color w:val="333333"/>
          <w:sz w:val="20"/>
          <w:szCs w:val="20"/>
          <w:shd w:val="clear" w:color="auto" w:fill="FFFFFF"/>
        </w:rPr>
        <w:t> by Les Cottrell at </w:t>
      </w:r>
      <w:proofErr w:type="spellStart"/>
      <w:r w:rsidR="00266035" w:rsidRPr="00266035">
        <w:rPr>
          <w:rFonts w:ascii="Times New Roman" w:eastAsia="Times New Roman" w:hAnsi="Times New Roman" w:cs="Times New Roman"/>
          <w:sz w:val="24"/>
          <w:szCs w:val="24"/>
        </w:rPr>
        <w:fldChar w:fldCharType="begin"/>
      </w:r>
      <w:r w:rsidR="00266035" w:rsidRPr="00266035">
        <w:rPr>
          <w:rFonts w:ascii="Times New Roman" w:eastAsia="Times New Roman" w:hAnsi="Times New Roman" w:cs="Times New Roman"/>
          <w:sz w:val="24"/>
          <w:szCs w:val="24"/>
        </w:rPr>
        <w:instrText xml:space="preserve"> HYPERLINK "https://confluence.slac.stanford.edu/download/attachments/17164/Rapport+Court4.pdf?version=1&amp;modificationDate=1318438534000" </w:instrText>
      </w:r>
      <w:r w:rsidR="00266035" w:rsidRPr="00266035">
        <w:rPr>
          <w:rFonts w:ascii="Times New Roman" w:eastAsia="Times New Roman" w:hAnsi="Times New Roman" w:cs="Times New Roman"/>
          <w:sz w:val="24"/>
          <w:szCs w:val="24"/>
        </w:rPr>
        <w:fldChar w:fldCharType="separate"/>
      </w:r>
      <w:r w:rsidR="00266035" w:rsidRPr="00266035">
        <w:rPr>
          <w:rFonts w:ascii="Helvetica" w:eastAsia="Times New Roman" w:hAnsi="Helvetica" w:cs="Helvetica"/>
          <w:color w:val="006DAF"/>
          <w:sz w:val="20"/>
          <w:szCs w:val="20"/>
          <w:shd w:val="clear" w:color="auto" w:fill="FFFFFF"/>
        </w:rPr>
        <w:t>Ecole</w:t>
      </w:r>
      <w:proofErr w:type="spellEnd"/>
      <w:r w:rsidR="00266035" w:rsidRPr="00266035">
        <w:rPr>
          <w:rFonts w:ascii="Helvetica" w:eastAsia="Times New Roman" w:hAnsi="Helvetica" w:cs="Helvetica"/>
          <w:color w:val="006DAF"/>
          <w:sz w:val="20"/>
          <w:szCs w:val="20"/>
          <w:shd w:val="clear" w:color="auto" w:fill="FFFFFF"/>
        </w:rPr>
        <w:t xml:space="preserve"> SIG on </w:t>
      </w:r>
      <w:proofErr w:type="spellStart"/>
      <w:r w:rsidR="00266035" w:rsidRPr="00266035">
        <w:rPr>
          <w:rFonts w:ascii="Helvetica" w:eastAsia="Times New Roman" w:hAnsi="Helvetica" w:cs="Helvetica"/>
          <w:color w:val="006DAF"/>
          <w:sz w:val="20"/>
          <w:szCs w:val="20"/>
          <w:shd w:val="clear" w:color="auto" w:fill="FFFFFF"/>
        </w:rPr>
        <w:t>Nouvelles</w:t>
      </w:r>
      <w:proofErr w:type="spellEnd"/>
      <w:r w:rsidR="00266035" w:rsidRPr="00266035">
        <w:rPr>
          <w:rFonts w:ascii="Helvetica" w:eastAsia="Times New Roman" w:hAnsi="Helvetica" w:cs="Helvetica"/>
          <w:color w:val="006DAF"/>
          <w:sz w:val="20"/>
          <w:szCs w:val="20"/>
          <w:shd w:val="clear" w:color="auto" w:fill="FFFFFF"/>
        </w:rPr>
        <w:t xml:space="preserve"> Technologies</w:t>
      </w:r>
      <w:r w:rsidR="00266035" w:rsidRPr="00266035">
        <w:rPr>
          <w:rFonts w:ascii="Times New Roman" w:eastAsia="Times New Roman" w:hAnsi="Times New Roman" w:cs="Times New Roman"/>
          <w:sz w:val="24"/>
          <w:szCs w:val="24"/>
        </w:rPr>
        <w:fldChar w:fldCharType="end"/>
      </w:r>
      <w:r w:rsidR="00266035" w:rsidRPr="00266035">
        <w:rPr>
          <w:rFonts w:ascii="Helvetica" w:eastAsia="Times New Roman" w:hAnsi="Helvetica" w:cs="Helvetica"/>
          <w:color w:val="333333"/>
          <w:sz w:val="20"/>
          <w:szCs w:val="20"/>
          <w:shd w:val="clear" w:color="auto" w:fill="FFFFFF"/>
        </w:rPr>
        <w:t xml:space="preserve"> en Democratic Republic Congo, 12-17 </w:t>
      </w:r>
      <w:proofErr w:type="spellStart"/>
      <w:r w:rsidR="00266035" w:rsidRPr="00266035">
        <w:rPr>
          <w:rFonts w:ascii="Helvetica" w:eastAsia="Times New Roman" w:hAnsi="Helvetica" w:cs="Helvetica"/>
          <w:color w:val="333333"/>
          <w:sz w:val="20"/>
          <w:szCs w:val="20"/>
          <w:shd w:val="clear" w:color="auto" w:fill="FFFFFF"/>
        </w:rPr>
        <w:t>Septembre</w:t>
      </w:r>
      <w:proofErr w:type="spellEnd"/>
      <w:r w:rsidR="00266035" w:rsidRPr="00266035">
        <w:rPr>
          <w:rFonts w:ascii="Helvetica" w:eastAsia="Times New Roman" w:hAnsi="Helvetica" w:cs="Helvetica"/>
          <w:color w:val="333333"/>
          <w:sz w:val="20"/>
          <w:szCs w:val="20"/>
          <w:shd w:val="clear" w:color="auto" w:fill="FFFFFF"/>
        </w:rPr>
        <w:t xml:space="preserve">, </w:t>
      </w:r>
      <w:proofErr w:type="spellStart"/>
      <w:r w:rsidR="00266035" w:rsidRPr="00266035">
        <w:rPr>
          <w:rFonts w:ascii="Helvetica" w:eastAsia="Times New Roman" w:hAnsi="Helvetica" w:cs="Helvetica"/>
          <w:color w:val="333333"/>
          <w:sz w:val="20"/>
          <w:szCs w:val="20"/>
          <w:shd w:val="clear" w:color="auto" w:fill="FFFFFF"/>
        </w:rPr>
        <w:t>Organisee</w:t>
      </w:r>
      <w:proofErr w:type="spellEnd"/>
      <w:r w:rsidR="00266035" w:rsidRPr="00266035">
        <w:rPr>
          <w:rFonts w:ascii="Helvetica" w:eastAsia="Times New Roman" w:hAnsi="Helvetica" w:cs="Helvetica"/>
          <w:color w:val="333333"/>
          <w:sz w:val="20"/>
          <w:szCs w:val="20"/>
          <w:shd w:val="clear" w:color="auto" w:fill="FFFFFF"/>
        </w:rPr>
        <w:t xml:space="preserve"> </w:t>
      </w:r>
      <w:proofErr w:type="spellStart"/>
      <w:r w:rsidR="00266035" w:rsidRPr="00266035">
        <w:rPr>
          <w:rFonts w:ascii="Helvetica" w:eastAsia="Times New Roman" w:hAnsi="Helvetica" w:cs="Helvetica"/>
          <w:color w:val="333333"/>
          <w:sz w:val="20"/>
          <w:szCs w:val="20"/>
          <w:shd w:val="clear" w:color="auto" w:fill="FFFFFF"/>
        </w:rPr>
        <w:t>par</w:t>
      </w:r>
      <w:proofErr w:type="spellEnd"/>
      <w:r w:rsidR="00266035" w:rsidRPr="00266035">
        <w:rPr>
          <w:rFonts w:ascii="Helvetica" w:eastAsia="Times New Roman" w:hAnsi="Helvetica" w:cs="Helvetica"/>
          <w:color w:val="333333"/>
          <w:sz w:val="20"/>
          <w:szCs w:val="20"/>
          <w:shd w:val="clear" w:color="auto" w:fill="FFFFFF"/>
        </w:rPr>
        <w:t xml:space="preserve"> </w:t>
      </w:r>
      <w:proofErr w:type="spellStart"/>
      <w:r w:rsidR="00266035" w:rsidRPr="00266035">
        <w:rPr>
          <w:rFonts w:ascii="Helvetica" w:eastAsia="Times New Roman" w:hAnsi="Helvetica" w:cs="Helvetica"/>
          <w:color w:val="333333"/>
          <w:sz w:val="20"/>
          <w:szCs w:val="20"/>
          <w:shd w:val="clear" w:color="auto" w:fill="FFFFFF"/>
        </w:rPr>
        <w:t>l’Universite</w:t>
      </w:r>
      <w:proofErr w:type="spellEnd"/>
      <w:r w:rsidR="00266035" w:rsidRPr="00266035">
        <w:rPr>
          <w:rFonts w:ascii="Helvetica" w:eastAsia="Times New Roman" w:hAnsi="Helvetica" w:cs="Helvetica"/>
          <w:color w:val="333333"/>
          <w:sz w:val="20"/>
          <w:szCs w:val="20"/>
          <w:shd w:val="clear" w:color="auto" w:fill="FFFFFF"/>
        </w:rPr>
        <w:t xml:space="preserve"> de Kinshasa</w:t>
      </w:r>
    </w:p>
    <w:p w:rsidR="00266035" w:rsidRPr="00266035" w:rsidRDefault="00266035" w:rsidP="00266035">
      <w:pPr>
        <w:numPr>
          <w:ilvl w:val="1"/>
          <w:numId w:val="1"/>
        </w:numPr>
        <w:shd w:val="clear" w:color="auto" w:fill="FFFFFF"/>
        <w:spacing w:after="0" w:line="260" w:lineRule="atLeast"/>
        <w:rPr>
          <w:rFonts w:ascii="Helvetica" w:eastAsia="Times New Roman" w:hAnsi="Helvetica" w:cs="Helvetica"/>
          <w:color w:val="333333"/>
          <w:sz w:val="20"/>
          <w:szCs w:val="20"/>
        </w:rPr>
      </w:pPr>
      <w:r w:rsidRPr="00266035">
        <w:rPr>
          <w:rFonts w:ascii="Helvetica" w:eastAsia="Times New Roman" w:hAnsi="Helvetica" w:cs="Helvetica"/>
          <w:color w:val="333333"/>
          <w:sz w:val="20"/>
          <w:szCs w:val="20"/>
        </w:rPr>
        <w:t>The Internet: where did it come from, what are the challenges (</w:t>
      </w:r>
      <w:hyperlink r:id="rId13" w:history="1">
        <w:r w:rsidRPr="00266035">
          <w:rPr>
            <w:rFonts w:ascii="Helvetica" w:eastAsia="Times New Roman" w:hAnsi="Helvetica" w:cs="Helvetica"/>
            <w:color w:val="006DAF"/>
            <w:sz w:val="20"/>
            <w:szCs w:val="20"/>
          </w:rPr>
          <w:t>English</w:t>
        </w:r>
      </w:hyperlink>
      <w:r w:rsidRPr="00266035">
        <w:rPr>
          <w:rFonts w:ascii="Helvetica" w:eastAsia="Times New Roman" w:hAnsi="Helvetica" w:cs="Helvetica"/>
          <w:color w:val="333333"/>
          <w:sz w:val="20"/>
          <w:szCs w:val="20"/>
        </w:rPr>
        <w:t>, </w:t>
      </w:r>
      <w:hyperlink r:id="rId14" w:history="1">
        <w:r w:rsidRPr="00266035">
          <w:rPr>
            <w:rFonts w:ascii="Helvetica" w:eastAsia="Times New Roman" w:hAnsi="Helvetica" w:cs="Helvetica"/>
            <w:color w:val="006DAF"/>
            <w:sz w:val="20"/>
            <w:szCs w:val="20"/>
          </w:rPr>
          <w:t>French</w:t>
        </w:r>
      </w:hyperlink>
      <w:r w:rsidRPr="00266035">
        <w:rPr>
          <w:rFonts w:ascii="Helvetica" w:eastAsia="Times New Roman" w:hAnsi="Helvetica" w:cs="Helvetica"/>
          <w:color w:val="333333"/>
          <w:sz w:val="20"/>
          <w:szCs w:val="20"/>
        </w:rPr>
        <w:t>))</w:t>
      </w:r>
      <w:proofErr w:type="gramStart"/>
      <w:r w:rsidRPr="00266035">
        <w:rPr>
          <w:rFonts w:ascii="Helvetica" w:eastAsia="Times New Roman" w:hAnsi="Helvetica" w:cs="Helvetica"/>
          <w:color w:val="333333"/>
          <w:sz w:val="20"/>
          <w:szCs w:val="20"/>
        </w:rPr>
        <w:t>.</w:t>
      </w:r>
      <w:proofErr w:type="gramEnd"/>
    </w:p>
    <w:p w:rsidR="00266035" w:rsidRPr="00266035" w:rsidRDefault="00266035" w:rsidP="00266035">
      <w:pPr>
        <w:numPr>
          <w:ilvl w:val="1"/>
          <w:numId w:val="1"/>
        </w:numPr>
        <w:shd w:val="clear" w:color="auto" w:fill="FFFFFF"/>
        <w:spacing w:after="0" w:line="260" w:lineRule="atLeast"/>
        <w:rPr>
          <w:rFonts w:ascii="Helvetica" w:eastAsia="Times New Roman" w:hAnsi="Helvetica" w:cs="Helvetica"/>
          <w:color w:val="333333"/>
          <w:sz w:val="20"/>
          <w:szCs w:val="20"/>
        </w:rPr>
      </w:pPr>
      <w:r w:rsidRPr="00266035">
        <w:rPr>
          <w:rFonts w:ascii="Helvetica" w:eastAsia="Times New Roman" w:hAnsi="Helvetica" w:cs="Helvetica"/>
          <w:color w:val="333333"/>
          <w:sz w:val="20"/>
          <w:szCs w:val="20"/>
        </w:rPr>
        <w:t>Internet, how is it performing (</w:t>
      </w:r>
      <w:hyperlink r:id="rId15" w:history="1">
        <w:r w:rsidRPr="00266035">
          <w:rPr>
            <w:rFonts w:ascii="Helvetica" w:eastAsia="Times New Roman" w:hAnsi="Helvetica" w:cs="Helvetica"/>
            <w:color w:val="006DAF"/>
            <w:sz w:val="20"/>
            <w:szCs w:val="20"/>
          </w:rPr>
          <w:t>English</w:t>
        </w:r>
      </w:hyperlink>
      <w:r w:rsidRPr="00266035">
        <w:rPr>
          <w:rFonts w:ascii="Helvetica" w:eastAsia="Times New Roman" w:hAnsi="Helvetica" w:cs="Helvetica"/>
          <w:color w:val="333333"/>
          <w:sz w:val="20"/>
          <w:szCs w:val="20"/>
        </w:rPr>
        <w:t>, </w:t>
      </w:r>
      <w:hyperlink r:id="rId16" w:history="1">
        <w:r w:rsidRPr="00266035">
          <w:rPr>
            <w:rFonts w:ascii="Helvetica" w:eastAsia="Times New Roman" w:hAnsi="Helvetica" w:cs="Helvetica"/>
            <w:color w:val="006DAF"/>
            <w:sz w:val="20"/>
            <w:szCs w:val="20"/>
          </w:rPr>
          <w:t>French</w:t>
        </w:r>
      </w:hyperlink>
      <w:r w:rsidRPr="00266035">
        <w:rPr>
          <w:rFonts w:ascii="Helvetica" w:eastAsia="Times New Roman" w:hAnsi="Helvetica" w:cs="Helvetica"/>
          <w:color w:val="333333"/>
          <w:sz w:val="20"/>
          <w:szCs w:val="20"/>
        </w:rPr>
        <w:t>)</w:t>
      </w:r>
      <w:proofErr w:type="gramStart"/>
      <w:r w:rsidRPr="00266035">
        <w:rPr>
          <w:rFonts w:ascii="Helvetica" w:eastAsia="Times New Roman" w:hAnsi="Helvetica" w:cs="Helvetica"/>
          <w:color w:val="333333"/>
          <w:sz w:val="20"/>
          <w:szCs w:val="20"/>
        </w:rPr>
        <w:t>.</w:t>
      </w:r>
      <w:proofErr w:type="gramEnd"/>
    </w:p>
    <w:p w:rsidR="00266035" w:rsidRPr="00266035" w:rsidRDefault="00266035" w:rsidP="00266035">
      <w:pPr>
        <w:numPr>
          <w:ilvl w:val="1"/>
          <w:numId w:val="1"/>
        </w:numPr>
        <w:shd w:val="clear" w:color="auto" w:fill="FFFFFF"/>
        <w:spacing w:after="0" w:line="260" w:lineRule="atLeast"/>
        <w:rPr>
          <w:rFonts w:ascii="Helvetica" w:eastAsia="Times New Roman" w:hAnsi="Helvetica" w:cs="Helvetica"/>
          <w:color w:val="333333"/>
          <w:sz w:val="20"/>
          <w:szCs w:val="20"/>
        </w:rPr>
      </w:pPr>
      <w:r w:rsidRPr="00266035">
        <w:rPr>
          <w:rFonts w:ascii="Helvetica" w:eastAsia="Times New Roman" w:hAnsi="Helvetica" w:cs="Helvetica"/>
          <w:color w:val="333333"/>
          <w:sz w:val="20"/>
          <w:szCs w:val="20"/>
        </w:rPr>
        <w:t>Cell phones, how do they work (</w:t>
      </w:r>
      <w:hyperlink r:id="rId17" w:history="1">
        <w:r w:rsidRPr="00266035">
          <w:rPr>
            <w:rFonts w:ascii="Helvetica" w:eastAsia="Times New Roman" w:hAnsi="Helvetica" w:cs="Helvetica"/>
            <w:color w:val="006DAF"/>
            <w:sz w:val="20"/>
            <w:szCs w:val="20"/>
          </w:rPr>
          <w:t>English</w:t>
        </w:r>
      </w:hyperlink>
      <w:r w:rsidRPr="00266035">
        <w:rPr>
          <w:rFonts w:ascii="Helvetica" w:eastAsia="Times New Roman" w:hAnsi="Helvetica" w:cs="Helvetica"/>
          <w:color w:val="333333"/>
          <w:sz w:val="20"/>
          <w:szCs w:val="20"/>
        </w:rPr>
        <w:t>, </w:t>
      </w:r>
      <w:hyperlink r:id="rId18" w:history="1">
        <w:r w:rsidRPr="00266035">
          <w:rPr>
            <w:rFonts w:ascii="Helvetica" w:eastAsia="Times New Roman" w:hAnsi="Helvetica" w:cs="Helvetica"/>
            <w:color w:val="006DAF"/>
            <w:sz w:val="20"/>
            <w:szCs w:val="20"/>
          </w:rPr>
          <w:t>French</w:t>
        </w:r>
      </w:hyperlink>
      <w:r w:rsidRPr="00266035">
        <w:rPr>
          <w:rFonts w:ascii="Helvetica" w:eastAsia="Times New Roman" w:hAnsi="Helvetica" w:cs="Helvetica"/>
          <w:color w:val="333333"/>
          <w:sz w:val="20"/>
          <w:szCs w:val="20"/>
        </w:rPr>
        <w:t>)</w:t>
      </w:r>
      <w:proofErr w:type="gramStart"/>
      <w:r w:rsidRPr="00266035">
        <w:rPr>
          <w:rFonts w:ascii="Helvetica" w:eastAsia="Times New Roman" w:hAnsi="Helvetica" w:cs="Helvetica"/>
          <w:color w:val="333333"/>
          <w:sz w:val="20"/>
          <w:szCs w:val="20"/>
        </w:rPr>
        <w:t>.</w:t>
      </w:r>
      <w:proofErr w:type="gramEnd"/>
    </w:p>
    <w:p w:rsidR="00266035" w:rsidRPr="00266035" w:rsidRDefault="00266035" w:rsidP="00266035">
      <w:pPr>
        <w:numPr>
          <w:ilvl w:val="1"/>
          <w:numId w:val="1"/>
        </w:numPr>
        <w:shd w:val="clear" w:color="auto" w:fill="FFFFFF"/>
        <w:spacing w:after="0" w:line="260" w:lineRule="atLeast"/>
        <w:rPr>
          <w:rFonts w:ascii="Helvetica" w:eastAsia="Times New Roman" w:hAnsi="Helvetica" w:cs="Helvetica"/>
          <w:color w:val="333333"/>
          <w:sz w:val="20"/>
          <w:szCs w:val="20"/>
        </w:rPr>
      </w:pPr>
      <w:r w:rsidRPr="00266035">
        <w:rPr>
          <w:rFonts w:ascii="Helvetica" w:eastAsia="Times New Roman" w:hAnsi="Helvetica" w:cs="Helvetica"/>
          <w:color w:val="333333"/>
          <w:sz w:val="20"/>
          <w:szCs w:val="20"/>
        </w:rPr>
        <w:t>Smartphones and other mobile computers (</w:t>
      </w:r>
      <w:hyperlink r:id="rId19" w:history="1">
        <w:r w:rsidRPr="00266035">
          <w:rPr>
            <w:rFonts w:ascii="Helvetica" w:eastAsia="Times New Roman" w:hAnsi="Helvetica" w:cs="Helvetica"/>
            <w:color w:val="006DAF"/>
            <w:sz w:val="20"/>
            <w:szCs w:val="20"/>
          </w:rPr>
          <w:t>English</w:t>
        </w:r>
      </w:hyperlink>
      <w:r w:rsidRPr="00266035">
        <w:rPr>
          <w:rFonts w:ascii="Helvetica" w:eastAsia="Times New Roman" w:hAnsi="Helvetica" w:cs="Helvetica"/>
          <w:color w:val="333333"/>
          <w:sz w:val="20"/>
          <w:szCs w:val="20"/>
        </w:rPr>
        <w:t>, </w:t>
      </w:r>
      <w:hyperlink r:id="rId20" w:history="1">
        <w:r w:rsidRPr="00266035">
          <w:rPr>
            <w:rFonts w:ascii="Helvetica" w:eastAsia="Times New Roman" w:hAnsi="Helvetica" w:cs="Helvetica"/>
            <w:color w:val="006DAF"/>
            <w:sz w:val="20"/>
            <w:szCs w:val="20"/>
          </w:rPr>
          <w:t>French</w:t>
        </w:r>
      </w:hyperlink>
      <w:r w:rsidRPr="00266035">
        <w:rPr>
          <w:rFonts w:ascii="Helvetica" w:eastAsia="Times New Roman" w:hAnsi="Helvetica" w:cs="Helvetica"/>
          <w:color w:val="333333"/>
          <w:sz w:val="20"/>
          <w:szCs w:val="20"/>
        </w:rPr>
        <w:t>).</w:t>
      </w:r>
    </w:p>
    <w:p w:rsidR="00266035" w:rsidRPr="00266035" w:rsidRDefault="006365DF" w:rsidP="00266035">
      <w:pPr>
        <w:numPr>
          <w:ilvl w:val="1"/>
          <w:numId w:val="1"/>
        </w:numPr>
        <w:shd w:val="clear" w:color="auto" w:fill="FFFFFF"/>
        <w:spacing w:after="0" w:line="260" w:lineRule="atLeast"/>
        <w:rPr>
          <w:rFonts w:ascii="Helvetica" w:eastAsia="Times New Roman" w:hAnsi="Helvetica" w:cs="Helvetica"/>
          <w:color w:val="333333"/>
          <w:sz w:val="20"/>
          <w:szCs w:val="20"/>
        </w:rPr>
      </w:pPr>
      <w:hyperlink r:id="rId21" w:history="1">
        <w:r w:rsidR="00266035" w:rsidRPr="00266035">
          <w:rPr>
            <w:rFonts w:ascii="Helvetica" w:eastAsia="Times New Roman" w:hAnsi="Helvetica" w:cs="Helvetica"/>
            <w:color w:val="006DAF"/>
            <w:sz w:val="20"/>
            <w:szCs w:val="20"/>
          </w:rPr>
          <w:t>Network Problem Diagnosis for non-networkers</w:t>
        </w:r>
      </w:hyperlink>
      <w:r w:rsidR="00266035" w:rsidRPr="00266035">
        <w:rPr>
          <w:rFonts w:ascii="Helvetica" w:eastAsia="Times New Roman" w:hAnsi="Helvetica" w:cs="Helvetica"/>
          <w:color w:val="333333"/>
          <w:sz w:val="20"/>
          <w:szCs w:val="20"/>
        </w:rPr>
        <w:t>.</w:t>
      </w:r>
    </w:p>
    <w:p w:rsidR="00130CA2" w:rsidRPr="00641296" w:rsidRDefault="006365DF" w:rsidP="00130CA2">
      <w:pPr>
        <w:numPr>
          <w:ilvl w:val="1"/>
          <w:numId w:val="1"/>
        </w:numPr>
        <w:shd w:val="clear" w:color="auto" w:fill="FFFFFF"/>
        <w:spacing w:after="0" w:line="260" w:lineRule="atLeast"/>
        <w:rPr>
          <w:rFonts w:ascii="Helvetica" w:eastAsia="Times New Roman" w:hAnsi="Helvetica" w:cs="Helvetica"/>
          <w:color w:val="333333"/>
          <w:sz w:val="20"/>
          <w:szCs w:val="20"/>
        </w:rPr>
      </w:pPr>
      <w:hyperlink r:id="rId22" w:history="1">
        <w:r w:rsidR="00266035" w:rsidRPr="00266035">
          <w:rPr>
            <w:rFonts w:ascii="Helvetica" w:eastAsia="Times New Roman" w:hAnsi="Helvetica" w:cs="Helvetica"/>
            <w:color w:val="006DAF"/>
            <w:sz w:val="20"/>
            <w:szCs w:val="20"/>
          </w:rPr>
          <w:t>Pinger Case Studies</w:t>
        </w:r>
      </w:hyperlink>
      <w:r w:rsidR="00266035" w:rsidRPr="00266035">
        <w:rPr>
          <w:rFonts w:ascii="Helvetica" w:eastAsia="Times New Roman" w:hAnsi="Helvetica" w:cs="Helvetica"/>
          <w:color w:val="333333"/>
          <w:sz w:val="20"/>
          <w:szCs w:val="20"/>
        </w:rPr>
        <w:t>.</w:t>
      </w:r>
    </w:p>
    <w:sectPr w:rsidR="00130CA2" w:rsidRPr="00641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DF" w:rsidRDefault="006365DF" w:rsidP="00266035">
      <w:pPr>
        <w:spacing w:after="0" w:line="240" w:lineRule="auto"/>
      </w:pPr>
      <w:r>
        <w:separator/>
      </w:r>
    </w:p>
  </w:endnote>
  <w:endnote w:type="continuationSeparator" w:id="0">
    <w:p w:rsidR="006365DF" w:rsidRDefault="006365DF" w:rsidP="00266035">
      <w:pPr>
        <w:spacing w:after="0" w:line="240" w:lineRule="auto"/>
      </w:pPr>
      <w:r>
        <w:continuationSeparator/>
      </w:r>
    </w:p>
  </w:endnote>
  <w:endnote w:id="1">
    <w:p w:rsidR="00641296" w:rsidRDefault="00641296">
      <w:pPr>
        <w:pStyle w:val="EndnoteText"/>
      </w:pPr>
      <w:r>
        <w:rPr>
          <w:rStyle w:val="EndnoteReference"/>
        </w:rPr>
        <w:endnoteRef/>
      </w:r>
      <w:r>
        <w:t xml:space="preserve"> Mean Opinion Score see </w:t>
      </w:r>
      <w:hyperlink r:id="rId1" w:history="1">
        <w:r>
          <w:rPr>
            <w:rStyle w:val="Hyperlink"/>
            <w:rFonts w:eastAsiaTheme="majorEastAsia"/>
          </w:rPr>
          <w:t>http://en.wikipedia.org/wiki/Mean_opinion_score</w:t>
        </w:r>
      </w:hyperlink>
    </w:p>
  </w:endnote>
  <w:endnote w:id="2">
    <w:p w:rsidR="001907E4" w:rsidRDefault="001907E4">
      <w:pPr>
        <w:pStyle w:val="EndnoteText"/>
      </w:pPr>
      <w:r>
        <w:rPr>
          <w:rStyle w:val="EndnoteReference"/>
        </w:rPr>
        <w:endnoteRef/>
      </w:r>
      <w:r>
        <w:t xml:space="preserve"> Directness of connection see  </w:t>
      </w:r>
      <w:hyperlink r:id="rId2" w:anchor="directness" w:history="1">
        <w:r>
          <w:rPr>
            <w:rStyle w:val="Hyperlink"/>
          </w:rPr>
          <w:t>http://www.slac.stanford.edu/comp/net/wan-mon/tutorial.html#directness</w:t>
        </w:r>
      </w:hyperlink>
    </w:p>
  </w:endnote>
  <w:endnote w:id="3">
    <w:p w:rsidR="00641296" w:rsidRDefault="00641296" w:rsidP="00641296">
      <w:pPr>
        <w:pStyle w:val="EndnoteText"/>
      </w:pPr>
      <w:r>
        <w:rPr>
          <w:rStyle w:val="EndnoteReference"/>
        </w:rPr>
        <w:endnoteRef/>
      </w:r>
      <w:r>
        <w:t xml:space="preserve"> Buffer Bloat, see </w:t>
      </w:r>
      <w:hyperlink r:id="rId3" w:history="1">
        <w:r>
          <w:rPr>
            <w:rStyle w:val="Hyperlink"/>
          </w:rPr>
          <w:t>http://en.wikipedia.org/wiki/Bufferbloat</w:t>
        </w:r>
      </w:hyperlink>
    </w:p>
  </w:endnote>
  <w:endnote w:id="4">
    <w:p w:rsidR="001907E4" w:rsidRDefault="001907E4">
      <w:pPr>
        <w:pStyle w:val="EndnoteText"/>
      </w:pPr>
      <w:r>
        <w:rPr>
          <w:rStyle w:val="EndnoteReference"/>
        </w:rPr>
        <w:endnoteRef/>
      </w:r>
      <w:r>
        <w:t xml:space="preserve"> Pinger Home page, see </w:t>
      </w:r>
      <w:hyperlink r:id="rId4" w:history="1">
        <w:r>
          <w:rPr>
            <w:rStyle w:val="Hyperlink"/>
          </w:rPr>
          <w:t>http://www-iepm.slac.stanford.edu/pinger/</w:t>
        </w:r>
      </w:hyperlink>
      <w:r w:rsidR="00E30E7A">
        <w:t xml:space="preserve"> </w:t>
      </w:r>
    </w:p>
  </w:endnote>
  <w:endnote w:id="5">
    <w:p w:rsidR="00E30E7A" w:rsidRDefault="00E30E7A">
      <w:pPr>
        <w:pStyle w:val="EndnoteText"/>
      </w:pPr>
      <w:r>
        <w:rPr>
          <w:rStyle w:val="EndnoteReference"/>
        </w:rPr>
        <w:endnoteRef/>
      </w:r>
      <w:r>
        <w:t xml:space="preserve"> </w:t>
      </w:r>
      <w:proofErr w:type="spellStart"/>
      <w:r>
        <w:t>PingER</w:t>
      </w:r>
      <w:proofErr w:type="spellEnd"/>
      <w:r>
        <w:t xml:space="preserve"> deployment, see </w:t>
      </w:r>
      <w:hyperlink r:id="rId5" w:history="1">
        <w:r>
          <w:rPr>
            <w:rStyle w:val="Hyperlink"/>
          </w:rPr>
          <w:t>http://www-wanmon.slac.stanford.edu/wan-mon/viper/pinger-coverage-gmap.html</w:t>
        </w:r>
      </w:hyperlink>
    </w:p>
  </w:endnote>
  <w:endnote w:id="6">
    <w:p w:rsidR="00E30E7A" w:rsidRDefault="00E30E7A">
      <w:pPr>
        <w:pStyle w:val="EndnoteText"/>
      </w:pPr>
      <w:r>
        <w:rPr>
          <w:rStyle w:val="EndnoteReference"/>
        </w:rPr>
        <w:endnoteRef/>
      </w:r>
      <w:r>
        <w:t xml:space="preserve"> </w:t>
      </w:r>
      <w:proofErr w:type="spellStart"/>
      <w:r>
        <w:t>Traceroute</w:t>
      </w:r>
      <w:proofErr w:type="spellEnd"/>
      <w:r>
        <w:t xml:space="preserve"> archive, see </w:t>
      </w:r>
      <w:hyperlink r:id="rId6" w:history="1">
        <w:r>
          <w:rPr>
            <w:rStyle w:val="Hyperlink"/>
            <w:rFonts w:eastAsiaTheme="majorEastAsia"/>
          </w:rPr>
          <w:t>https://confluence.slac.stanford.edu/display/IEPM/Traceroute+Archive</w:t>
        </w:r>
      </w:hyperlink>
    </w:p>
  </w:endnote>
  <w:endnote w:id="7">
    <w:p w:rsidR="00B34E45" w:rsidRDefault="00B34E45">
      <w:pPr>
        <w:pStyle w:val="EndnoteText"/>
      </w:pPr>
      <w:r>
        <w:rPr>
          <w:rStyle w:val="EndnoteReference"/>
        </w:rPr>
        <w:endnoteRef/>
      </w:r>
      <w:r>
        <w:t xml:space="preserve"> </w:t>
      </w:r>
      <w:proofErr w:type="spellStart"/>
      <w:r>
        <w:t>PingER</w:t>
      </w:r>
      <w:proofErr w:type="spellEnd"/>
      <w:r>
        <w:t xml:space="preserve"> Data Explorer, see </w:t>
      </w:r>
      <w:hyperlink r:id="rId7" w:history="1">
        <w:r>
          <w:rPr>
            <w:rStyle w:val="Hyperlink"/>
          </w:rPr>
          <w:t>http://www-iepm.slac.stanford.edu/pinger/explorer.html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DF" w:rsidRDefault="006365DF" w:rsidP="00266035">
      <w:pPr>
        <w:spacing w:after="0" w:line="240" w:lineRule="auto"/>
      </w:pPr>
      <w:r>
        <w:separator/>
      </w:r>
    </w:p>
  </w:footnote>
  <w:footnote w:type="continuationSeparator" w:id="0">
    <w:p w:rsidR="006365DF" w:rsidRDefault="006365DF" w:rsidP="0026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B5E"/>
    <w:multiLevelType w:val="hybridMultilevel"/>
    <w:tmpl w:val="8EFA8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5256F"/>
    <w:multiLevelType w:val="hybridMultilevel"/>
    <w:tmpl w:val="993A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74EA9"/>
    <w:multiLevelType w:val="multilevel"/>
    <w:tmpl w:val="DBD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331725"/>
    <w:multiLevelType w:val="hybridMultilevel"/>
    <w:tmpl w:val="540A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A2"/>
    <w:rsid w:val="000A6136"/>
    <w:rsid w:val="00130CA2"/>
    <w:rsid w:val="001907E4"/>
    <w:rsid w:val="00266035"/>
    <w:rsid w:val="006365DF"/>
    <w:rsid w:val="00641296"/>
    <w:rsid w:val="006A116C"/>
    <w:rsid w:val="00717E4A"/>
    <w:rsid w:val="00B34E45"/>
    <w:rsid w:val="00DD75E6"/>
    <w:rsid w:val="00E3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66035"/>
    <w:rPr>
      <w:color w:val="0000FF"/>
      <w:u w:val="single"/>
    </w:rPr>
  </w:style>
  <w:style w:type="paragraph" w:styleId="ListParagraph">
    <w:name w:val="List Paragraph"/>
    <w:basedOn w:val="Normal"/>
    <w:uiPriority w:val="34"/>
    <w:qFormat/>
    <w:rsid w:val="00266035"/>
    <w:pPr>
      <w:ind w:left="720"/>
      <w:contextualSpacing/>
    </w:pPr>
  </w:style>
  <w:style w:type="character" w:customStyle="1" w:styleId="apple-converted-space">
    <w:name w:val="apple-converted-space"/>
    <w:basedOn w:val="DefaultParagraphFont"/>
    <w:rsid w:val="00266035"/>
  </w:style>
  <w:style w:type="paragraph" w:styleId="EndnoteText">
    <w:name w:val="endnote text"/>
    <w:basedOn w:val="Normal"/>
    <w:link w:val="EndnoteTextChar"/>
    <w:uiPriority w:val="99"/>
    <w:semiHidden/>
    <w:unhideWhenUsed/>
    <w:rsid w:val="00266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6035"/>
    <w:rPr>
      <w:sz w:val="20"/>
      <w:szCs w:val="20"/>
    </w:rPr>
  </w:style>
  <w:style w:type="character" w:styleId="EndnoteReference">
    <w:name w:val="endnote reference"/>
    <w:basedOn w:val="DefaultParagraphFont"/>
    <w:uiPriority w:val="99"/>
    <w:semiHidden/>
    <w:unhideWhenUsed/>
    <w:rsid w:val="00266035"/>
    <w:rPr>
      <w:vertAlign w:val="superscript"/>
    </w:rPr>
  </w:style>
  <w:style w:type="paragraph" w:styleId="FootnoteText">
    <w:name w:val="footnote text"/>
    <w:basedOn w:val="Normal"/>
    <w:link w:val="FootnoteTextChar"/>
    <w:semiHidden/>
    <w:rsid w:val="006412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412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4129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66035"/>
    <w:rPr>
      <w:color w:val="0000FF"/>
      <w:u w:val="single"/>
    </w:rPr>
  </w:style>
  <w:style w:type="paragraph" w:styleId="ListParagraph">
    <w:name w:val="List Paragraph"/>
    <w:basedOn w:val="Normal"/>
    <w:uiPriority w:val="34"/>
    <w:qFormat/>
    <w:rsid w:val="00266035"/>
    <w:pPr>
      <w:ind w:left="720"/>
      <w:contextualSpacing/>
    </w:pPr>
  </w:style>
  <w:style w:type="character" w:customStyle="1" w:styleId="apple-converted-space">
    <w:name w:val="apple-converted-space"/>
    <w:basedOn w:val="DefaultParagraphFont"/>
    <w:rsid w:val="00266035"/>
  </w:style>
  <w:style w:type="paragraph" w:styleId="EndnoteText">
    <w:name w:val="endnote text"/>
    <w:basedOn w:val="Normal"/>
    <w:link w:val="EndnoteTextChar"/>
    <w:uiPriority w:val="99"/>
    <w:semiHidden/>
    <w:unhideWhenUsed/>
    <w:rsid w:val="00266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6035"/>
    <w:rPr>
      <w:sz w:val="20"/>
      <w:szCs w:val="20"/>
    </w:rPr>
  </w:style>
  <w:style w:type="character" w:styleId="EndnoteReference">
    <w:name w:val="endnote reference"/>
    <w:basedOn w:val="DefaultParagraphFont"/>
    <w:uiPriority w:val="99"/>
    <w:semiHidden/>
    <w:unhideWhenUsed/>
    <w:rsid w:val="00266035"/>
    <w:rPr>
      <w:vertAlign w:val="superscript"/>
    </w:rPr>
  </w:style>
  <w:style w:type="paragraph" w:styleId="FootnoteText">
    <w:name w:val="footnote text"/>
    <w:basedOn w:val="Normal"/>
    <w:link w:val="FootnoteTextChar"/>
    <w:semiHidden/>
    <w:rsid w:val="006412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412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4129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ac.stanford.edu/grp/scs/net/talk11/internet-history.pptx" TargetMode="External"/><Relationship Id="rId18" Type="http://schemas.openxmlformats.org/officeDocument/2006/relationships/hyperlink" Target="http://www.slac.stanford.edu/grp/scs/net/talk11/cellphone-work-fr.pptx" TargetMode="External"/><Relationship Id="rId3" Type="http://schemas.openxmlformats.org/officeDocument/2006/relationships/styles" Target="styles.xml"/><Relationship Id="rId21" Type="http://schemas.openxmlformats.org/officeDocument/2006/relationships/hyperlink" Target="http://www.slac.stanford.edu/grp/scs/net/talk11/diagnosis.pptx" TargetMode="External"/><Relationship Id="rId7" Type="http://schemas.openxmlformats.org/officeDocument/2006/relationships/footnotes" Target="footnotes.xml"/><Relationship Id="rId12" Type="http://schemas.openxmlformats.org/officeDocument/2006/relationships/hyperlink" Target="http://www.slac.stanford.edu/grp/scs/net/talk11/kinshasa-toc.docx" TargetMode="External"/><Relationship Id="rId17" Type="http://schemas.openxmlformats.org/officeDocument/2006/relationships/hyperlink" Target="http://www.slac.stanford.edu/grp/scs/net/talk11/cellphone-work.pptx" TargetMode="External"/><Relationship Id="rId2" Type="http://schemas.openxmlformats.org/officeDocument/2006/relationships/numbering" Target="numbering.xml"/><Relationship Id="rId16" Type="http://schemas.openxmlformats.org/officeDocument/2006/relationships/hyperlink" Target="http://www.slac.stanford.edu/grp/scs/net/talk11/perform-fr.pptx" TargetMode="External"/><Relationship Id="rId20" Type="http://schemas.openxmlformats.org/officeDocument/2006/relationships/hyperlink" Target="http://www.slac.stanford.edu/grp/scs/net/talk11/smartphones-fr.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ac.stanford.edu/grp/scs/net/talk11/icann-mar11.ppt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lac.stanford.edu/grp/scs/net/talk11/perform.pptx" TargetMode="External"/><Relationship Id="rId23" Type="http://schemas.openxmlformats.org/officeDocument/2006/relationships/fontTable" Target="fontTable.xml"/><Relationship Id="rId10" Type="http://schemas.openxmlformats.org/officeDocument/2006/relationships/hyperlink" Target="http://www.slac.stanford.edu/grp/scs/net/talk11/aps-apr11.pptx" TargetMode="External"/><Relationship Id="rId19" Type="http://schemas.openxmlformats.org/officeDocument/2006/relationships/hyperlink" Target="http://www.slac.stanford.edu/grp/scs/net/talk11/smartphones.pptx" TargetMode="External"/><Relationship Id="rId4" Type="http://schemas.microsoft.com/office/2007/relationships/stylesWithEffects" Target="stylesWithEffects.xml"/><Relationship Id="rId9" Type="http://schemas.openxmlformats.org/officeDocument/2006/relationships/hyperlink" Target="http://www.slac.stanford.edu/grp/scs/net/talk11/africa-sep11.pptx" TargetMode="External"/><Relationship Id="rId14" Type="http://schemas.openxmlformats.org/officeDocument/2006/relationships/hyperlink" Target="http://www.slac.stanford.edu/grp/scs/net/talk11/internet-history-fr.pptx" TargetMode="External"/><Relationship Id="rId22" Type="http://schemas.openxmlformats.org/officeDocument/2006/relationships/hyperlink" Target="http://www.slac.stanford.edu/grp/scs/net/talk11/pinger-case-studies.ppt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Bufferbloat" TargetMode="External"/><Relationship Id="rId7" Type="http://schemas.openxmlformats.org/officeDocument/2006/relationships/hyperlink" Target="http://www-iepm.slac.stanford.edu/pinger/explorer.html" TargetMode="External"/><Relationship Id="rId2" Type="http://schemas.openxmlformats.org/officeDocument/2006/relationships/hyperlink" Target="http://www.slac.stanford.edu/comp/net/wan-mon/tutorial.html" TargetMode="External"/><Relationship Id="rId1" Type="http://schemas.openxmlformats.org/officeDocument/2006/relationships/hyperlink" Target="http://en.wikipedia.org/wiki/Mean_opinion_score" TargetMode="External"/><Relationship Id="rId6" Type="http://schemas.openxmlformats.org/officeDocument/2006/relationships/hyperlink" Target="https://confluence.slac.stanford.edu/display/IEPM/Traceroute+Archive" TargetMode="External"/><Relationship Id="rId5" Type="http://schemas.openxmlformats.org/officeDocument/2006/relationships/hyperlink" Target="http://www-wanmon.slac.stanford.edu/wan-mon/viper/pinger-coverage-gmap.html" TargetMode="External"/><Relationship Id="rId4" Type="http://schemas.openxmlformats.org/officeDocument/2006/relationships/hyperlink" Target="http://www-iepm.slac.stanford.edu/p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5DB1-66E8-469E-8113-B33AD8C0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cottrell</dc:creator>
  <cp:lastModifiedBy>cottrell</cp:lastModifiedBy>
  <cp:revision>2</cp:revision>
  <dcterms:created xsi:type="dcterms:W3CDTF">2012-06-16T14:48:00Z</dcterms:created>
  <dcterms:modified xsi:type="dcterms:W3CDTF">2012-06-16T14:48:00Z</dcterms:modified>
</cp:coreProperties>
</file>